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D64" w:rsidRDefault="00181E7D">
      <w:pPr>
        <w:spacing w:line="360" w:lineRule="auto"/>
        <w:jc w:val="center"/>
        <w:rPr>
          <w:rFonts w:ascii="彩虹小标宋" w:eastAsia="彩虹小标宋" w:hAnsi="宋体" w:cs="Times New Roman"/>
          <w:bCs/>
          <w:snapToGrid w:val="0"/>
          <w:kern w:val="0"/>
          <w:sz w:val="44"/>
          <w:szCs w:val="44"/>
        </w:rPr>
      </w:pPr>
      <w:r>
        <w:rPr>
          <w:rFonts w:ascii="彩虹小标宋" w:eastAsia="彩虹小标宋" w:hAnsi="宋体" w:cs="Times New Roman" w:hint="eastAsia"/>
          <w:bCs/>
          <w:snapToGrid w:val="0"/>
          <w:kern w:val="0"/>
          <w:sz w:val="44"/>
          <w:szCs w:val="44"/>
        </w:rPr>
        <w:t>梧州分行岑溪支行增容工程建设项目</w:t>
      </w:r>
    </w:p>
    <w:p w:rsidR="00073D64" w:rsidRDefault="00181E7D">
      <w:pPr>
        <w:spacing w:line="360" w:lineRule="auto"/>
        <w:jc w:val="center"/>
        <w:rPr>
          <w:rFonts w:ascii="彩虹小标宋" w:eastAsia="彩虹小标宋" w:hAnsi="宋体" w:cs="Times New Roman"/>
          <w:bCs/>
          <w:snapToGrid w:val="0"/>
          <w:kern w:val="0"/>
          <w:sz w:val="44"/>
          <w:szCs w:val="44"/>
        </w:rPr>
      </w:pPr>
      <w:r>
        <w:rPr>
          <w:rFonts w:ascii="彩虹小标宋" w:eastAsia="彩虹小标宋" w:hAnsi="宋体" w:cs="Times New Roman" w:hint="eastAsia"/>
          <w:bCs/>
          <w:snapToGrid w:val="0"/>
          <w:kern w:val="0"/>
          <w:sz w:val="44"/>
          <w:szCs w:val="44"/>
        </w:rPr>
        <w:t>采购需求</w:t>
      </w:r>
    </w:p>
    <w:p w:rsidR="00073D64" w:rsidRDefault="00073D64">
      <w:pPr>
        <w:spacing w:line="360" w:lineRule="auto"/>
        <w:ind w:firstLineChars="200" w:firstLine="643"/>
        <w:rPr>
          <w:rFonts w:ascii="彩虹粗仿宋" w:eastAsia="彩虹粗仿宋" w:hAnsi="宋体" w:cs="Times New Roman"/>
          <w:b/>
          <w:snapToGrid w:val="0"/>
          <w:kern w:val="0"/>
          <w:sz w:val="32"/>
          <w:szCs w:val="32"/>
        </w:rPr>
      </w:pPr>
    </w:p>
    <w:p w:rsidR="00073D64" w:rsidRDefault="00181E7D">
      <w:pPr>
        <w:spacing w:line="360" w:lineRule="auto"/>
        <w:ind w:firstLineChars="200" w:firstLine="643"/>
        <w:rPr>
          <w:rFonts w:ascii="彩虹粗仿宋" w:eastAsia="彩虹粗仿宋" w:hAnsi="宋体" w:cs="Times New Roman"/>
          <w:snapToGrid w:val="0"/>
          <w:color w:val="FF0000"/>
          <w:kern w:val="0"/>
          <w:sz w:val="32"/>
          <w:szCs w:val="32"/>
        </w:rPr>
      </w:pPr>
      <w:r>
        <w:rPr>
          <w:rFonts w:ascii="彩虹粗仿宋" w:eastAsia="彩虹粗仿宋" w:hAnsi="宋体" w:cs="Times New Roman" w:hint="eastAsia"/>
          <w:b/>
          <w:snapToGrid w:val="0"/>
          <w:kern w:val="0"/>
          <w:sz w:val="32"/>
          <w:szCs w:val="32"/>
        </w:rPr>
        <w:t>一、工程供应商要求</w:t>
      </w:r>
    </w:p>
    <w:p w:rsidR="00073D64" w:rsidRDefault="00181E7D">
      <w:pPr>
        <w:snapToGrid w:val="0"/>
        <w:spacing w:line="360" w:lineRule="auto"/>
        <w:ind w:firstLineChars="200" w:firstLine="640"/>
        <w:rPr>
          <w:rFonts w:ascii="彩虹粗仿宋" w:eastAsia="彩虹粗仿宋" w:hAnsi="宋体"/>
          <w:snapToGrid w:val="0"/>
          <w:color w:val="FF0000"/>
          <w:sz w:val="32"/>
          <w:szCs w:val="32"/>
        </w:rPr>
      </w:pPr>
      <w:r>
        <w:rPr>
          <w:rFonts w:ascii="彩虹粗仿宋" w:eastAsia="彩虹粗仿宋" w:hAnsi="宋体" w:cs="宋体" w:hint="eastAsia"/>
          <w:bCs/>
          <w:sz w:val="32"/>
          <w:szCs w:val="32"/>
        </w:rPr>
        <w:t>供应商必须为依法设立、具有法人资格的经营实体，能够独立承担民事责任，</w:t>
      </w:r>
      <w:r>
        <w:rPr>
          <w:rFonts w:ascii="彩虹粗仿宋" w:eastAsia="彩虹粗仿宋" w:hint="eastAsia"/>
          <w:color w:val="000000"/>
          <w:sz w:val="32"/>
          <w:szCs w:val="32"/>
        </w:rPr>
        <w:t>必须具有合法的承接本合同共同约定的承包服务能力，</w:t>
      </w:r>
      <w:r>
        <w:rPr>
          <w:rFonts w:ascii="彩虹粗仿宋" w:eastAsia="彩虹粗仿宋" w:hAnsi="宋体" w:hint="eastAsia"/>
          <w:sz w:val="32"/>
          <w:szCs w:val="32"/>
        </w:rPr>
        <w:t>必需具备建筑业企业资质证书（电力工程施工或输</w:t>
      </w:r>
      <w:r>
        <w:rPr>
          <w:rFonts w:ascii="彩虹粗仿宋" w:eastAsia="彩虹粗仿宋" w:hAnsi="宋体"/>
          <w:sz w:val="32"/>
          <w:szCs w:val="32"/>
        </w:rPr>
        <w:t>变电</w:t>
      </w:r>
      <w:r>
        <w:rPr>
          <w:rFonts w:ascii="彩虹粗仿宋" w:eastAsia="彩虹粗仿宋" w:hAnsi="宋体" w:hint="eastAsia"/>
          <w:sz w:val="32"/>
          <w:szCs w:val="32"/>
        </w:rPr>
        <w:t>工程）、</w:t>
      </w:r>
      <w:r>
        <w:rPr>
          <w:rFonts w:ascii="彩虹粗仿宋" w:eastAsia="彩虹粗仿宋" w:hAnsi="彩虹粗仿宋"/>
          <w:sz w:val="32"/>
          <w:szCs w:val="32"/>
        </w:rPr>
        <w:t>承装（修、试）电力设施许可证</w:t>
      </w:r>
      <w:r>
        <w:rPr>
          <w:rFonts w:ascii="彩虹粗仿宋" w:eastAsia="彩虹粗仿宋" w:hAnsi="彩虹粗仿宋" w:hint="eastAsia"/>
          <w:sz w:val="32"/>
          <w:szCs w:val="32"/>
        </w:rPr>
        <w:t>。</w:t>
      </w:r>
    </w:p>
    <w:p w:rsidR="00073D64" w:rsidRDefault="00181E7D">
      <w:pPr>
        <w:spacing w:line="360" w:lineRule="auto"/>
        <w:ind w:firstLineChars="200" w:firstLine="643"/>
        <w:rPr>
          <w:rFonts w:ascii="彩虹粗仿宋" w:eastAsia="彩虹粗仿宋" w:hAnsi="宋体" w:cs="Times New Roman"/>
          <w:b/>
          <w:snapToGrid w:val="0"/>
          <w:kern w:val="0"/>
          <w:sz w:val="32"/>
          <w:szCs w:val="32"/>
        </w:rPr>
      </w:pPr>
      <w:r>
        <w:rPr>
          <w:rFonts w:ascii="彩虹粗仿宋" w:eastAsia="彩虹粗仿宋" w:hAnsi="宋体" w:cs="Times New Roman" w:hint="eastAsia"/>
          <w:b/>
          <w:snapToGrid w:val="0"/>
          <w:kern w:val="0"/>
          <w:sz w:val="32"/>
          <w:szCs w:val="32"/>
        </w:rPr>
        <w:t>二、施工组织方案</w:t>
      </w:r>
    </w:p>
    <w:p w:rsidR="00073D64" w:rsidRDefault="00181E7D">
      <w:pPr>
        <w:spacing w:line="360" w:lineRule="auto"/>
        <w:ind w:firstLineChars="200" w:firstLine="648"/>
        <w:rPr>
          <w:rFonts w:ascii="彩虹粗仿宋" w:eastAsia="彩虹粗仿宋" w:hAnsi="宋体" w:cs="Times New Roman"/>
          <w:snapToGrid w:val="0"/>
          <w:sz w:val="32"/>
          <w:szCs w:val="32"/>
        </w:rPr>
      </w:pPr>
      <w:r>
        <w:rPr>
          <w:rFonts w:ascii="彩虹粗仿宋" w:eastAsia="彩虹粗仿宋" w:hAnsi="彩虹粗仿宋" w:hint="eastAsia"/>
          <w:spacing w:val="4"/>
          <w:sz w:val="32"/>
          <w:szCs w:val="32"/>
        </w:rPr>
        <w:t>供应商应</w:t>
      </w:r>
      <w:r>
        <w:rPr>
          <w:rFonts w:ascii="彩虹粗仿宋" w:eastAsia="彩虹粗仿宋" w:hint="eastAsia"/>
          <w:sz w:val="32"/>
          <w:szCs w:val="32"/>
        </w:rPr>
        <w:t>充分了解我行工程项目</w:t>
      </w:r>
      <w:r>
        <w:rPr>
          <w:rFonts w:ascii="彩虹粗仿宋" w:eastAsia="彩虹粗仿宋" w:hAnsi="宋体" w:hint="eastAsia"/>
          <w:bCs/>
          <w:sz w:val="32"/>
          <w:szCs w:val="32"/>
        </w:rPr>
        <w:t>现</w:t>
      </w:r>
      <w:r>
        <w:rPr>
          <w:rFonts w:ascii="彩虹粗仿宋" w:eastAsia="彩虹粗仿宋" w:hint="eastAsia"/>
          <w:sz w:val="32"/>
          <w:szCs w:val="32"/>
        </w:rPr>
        <w:t>场地址、范围，施工设计范围的建筑物结构、场地</w:t>
      </w:r>
      <w:r>
        <w:rPr>
          <w:rFonts w:ascii="彩虹粗仿宋" w:eastAsia="彩虹粗仿宋" w:hAnsi="宋体" w:hint="eastAsia"/>
          <w:sz w:val="32"/>
          <w:szCs w:val="32"/>
        </w:rPr>
        <w:t>的</w:t>
      </w:r>
      <w:r>
        <w:rPr>
          <w:rFonts w:ascii="彩虹粗仿宋" w:eastAsia="彩虹粗仿宋" w:hint="eastAsia"/>
          <w:sz w:val="32"/>
          <w:szCs w:val="32"/>
        </w:rPr>
        <w:t>使用现状及本次工程设计要求，并自行向供电部门送审施工方案。供应商要落实施工组织方案，配备足够的项目经理、技术负责人、生产主管、施工人员，要有项目进度计划、</w:t>
      </w:r>
      <w:r>
        <w:rPr>
          <w:rFonts w:ascii="彩虹粗仿宋" w:eastAsia="彩虹粗仿宋" w:hAnsi="宋体" w:cs="Times New Roman" w:hint="eastAsia"/>
          <w:snapToGrid w:val="0"/>
          <w:sz w:val="32"/>
          <w:szCs w:val="32"/>
        </w:rPr>
        <w:t>应急方案等。</w:t>
      </w:r>
      <w:r>
        <w:rPr>
          <w:rFonts w:ascii="彩虹粗仿宋" w:eastAsia="彩虹粗仿宋" w:hint="eastAsia"/>
          <w:sz w:val="32"/>
          <w:szCs w:val="32"/>
        </w:rPr>
        <w:t>严格按照梧州市岑溪供电局现行施工规范，完成本项目工程编制工程预算书，满足梧州市岑溪供电局相关技术和管理要求，工程完工经梧州市岑溪供电局验收，施工质量标准为合格。本</w:t>
      </w:r>
      <w:r>
        <w:rPr>
          <w:rFonts w:ascii="彩虹粗仿宋" w:eastAsia="彩虹粗仿宋"/>
          <w:sz w:val="32"/>
          <w:szCs w:val="32"/>
        </w:rPr>
        <w:t>采购项目</w:t>
      </w:r>
      <w:r>
        <w:rPr>
          <w:rFonts w:ascii="彩虹粗仿宋" w:eastAsia="彩虹粗仿宋" w:hint="eastAsia"/>
          <w:color w:val="000000"/>
          <w:sz w:val="32"/>
          <w:szCs w:val="32"/>
          <w:shd w:val="clear" w:color="auto" w:fill="FFFFFF"/>
        </w:rPr>
        <w:t>采取包工包料（总价承包），项目所用材料按</w:t>
      </w:r>
      <w:r>
        <w:rPr>
          <w:rFonts w:ascii="彩虹粗仿宋" w:eastAsia="彩虹粗仿宋" w:hint="eastAsia"/>
          <w:sz w:val="32"/>
          <w:szCs w:val="32"/>
        </w:rPr>
        <w:t>工程预算书</w:t>
      </w:r>
      <w:r>
        <w:rPr>
          <w:rFonts w:ascii="彩虹粗仿宋" w:eastAsia="彩虹粗仿宋" w:hint="eastAsia"/>
          <w:color w:val="000000"/>
          <w:sz w:val="32"/>
          <w:szCs w:val="32"/>
          <w:shd w:val="clear" w:color="auto" w:fill="FFFFFF"/>
        </w:rPr>
        <w:t>规定的规格要求采购，</w:t>
      </w:r>
      <w:r>
        <w:rPr>
          <w:rFonts w:ascii="彩虹粗仿宋" w:eastAsia="彩虹粗仿宋" w:hAnsi="_5b8b_4f53" w:hint="eastAsia"/>
          <w:color w:val="000000"/>
          <w:sz w:val="32"/>
          <w:szCs w:val="32"/>
          <w:shd w:val="clear" w:color="auto" w:fill="FFFFFF"/>
        </w:rPr>
        <w:t>在材料运到施工现场前经建设方或</w:t>
      </w:r>
      <w:r>
        <w:rPr>
          <w:rFonts w:ascii="彩虹粗仿宋" w:eastAsia="彩虹粗仿宋" w:hAnsi="宋体" w:cs="宋体" w:hint="eastAsia"/>
          <w:color w:val="000000"/>
          <w:sz w:val="32"/>
          <w:szCs w:val="32"/>
        </w:rPr>
        <w:t>项目现场质量监管员</w:t>
      </w:r>
      <w:r>
        <w:rPr>
          <w:rFonts w:ascii="彩虹粗仿宋" w:eastAsia="彩虹粗仿宋" w:hAnsi="_5b8b_4f53" w:hint="eastAsia"/>
          <w:color w:val="000000"/>
          <w:sz w:val="32"/>
          <w:szCs w:val="32"/>
          <w:shd w:val="clear" w:color="auto" w:fill="FFFFFF"/>
        </w:rPr>
        <w:t>检验后方可</w:t>
      </w:r>
      <w:r>
        <w:rPr>
          <w:rFonts w:ascii="彩虹粗仿宋" w:eastAsia="彩虹粗仿宋" w:hint="eastAsia"/>
          <w:color w:val="000000"/>
          <w:sz w:val="32"/>
          <w:szCs w:val="32"/>
          <w:shd w:val="clear" w:color="auto" w:fill="FFFFFF"/>
        </w:rPr>
        <w:t>进场</w:t>
      </w:r>
      <w:r>
        <w:rPr>
          <w:rStyle w:val="apple-converted-space"/>
          <w:rFonts w:ascii="彩虹粗仿宋" w:eastAsia="彩虹粗仿宋" w:hint="eastAsia"/>
          <w:color w:val="000000"/>
          <w:sz w:val="32"/>
          <w:szCs w:val="32"/>
          <w:shd w:val="clear" w:color="auto" w:fill="FFFFFF"/>
        </w:rPr>
        <w:t> </w:t>
      </w:r>
      <w:r>
        <w:rPr>
          <w:rFonts w:ascii="彩虹粗仿宋" w:eastAsia="彩虹粗仿宋" w:hAnsi="_5b8b_4f53" w:hint="eastAsia"/>
          <w:color w:val="000000"/>
          <w:sz w:val="32"/>
          <w:szCs w:val="32"/>
          <w:shd w:val="clear" w:color="auto" w:fill="FFFFFF"/>
        </w:rPr>
        <w:t>。</w:t>
      </w:r>
    </w:p>
    <w:p w:rsidR="00073D64" w:rsidRDefault="00181E7D">
      <w:pPr>
        <w:spacing w:line="360" w:lineRule="auto"/>
        <w:ind w:firstLineChars="200" w:firstLine="643"/>
        <w:rPr>
          <w:rFonts w:ascii="彩虹粗仿宋" w:eastAsia="彩虹粗仿宋" w:hAnsi="宋体" w:cs="Times New Roman"/>
          <w:snapToGrid w:val="0"/>
          <w:color w:val="FF0000"/>
          <w:kern w:val="0"/>
          <w:sz w:val="32"/>
          <w:szCs w:val="32"/>
        </w:rPr>
      </w:pPr>
      <w:r>
        <w:rPr>
          <w:rFonts w:ascii="彩虹粗仿宋" w:eastAsia="彩虹粗仿宋" w:hAnsi="宋体" w:cs="Times New Roman" w:hint="eastAsia"/>
          <w:b/>
          <w:snapToGrid w:val="0"/>
          <w:kern w:val="0"/>
          <w:sz w:val="32"/>
          <w:szCs w:val="32"/>
        </w:rPr>
        <w:t>三、工程质量要求</w:t>
      </w:r>
    </w:p>
    <w:p w:rsidR="00073D64" w:rsidRDefault="00181E7D">
      <w:pPr>
        <w:snapToGrid w:val="0"/>
        <w:spacing w:line="360" w:lineRule="auto"/>
        <w:ind w:firstLineChars="200" w:firstLine="640"/>
        <w:rPr>
          <w:rFonts w:ascii="彩虹粗仿宋" w:eastAsia="彩虹粗仿宋" w:hAnsi="彩虹粗仿宋"/>
          <w:sz w:val="32"/>
          <w:szCs w:val="28"/>
        </w:rPr>
      </w:pPr>
      <w:r>
        <w:rPr>
          <w:rFonts w:ascii="彩虹粗仿宋" w:eastAsia="彩虹粗仿宋" w:hAnsi="宋体" w:hint="eastAsia"/>
          <w:sz w:val="32"/>
          <w:szCs w:val="32"/>
        </w:rPr>
        <w:lastRenderedPageBreak/>
        <w:t>供应商应严格按照施工图纸设计要求进行施工，施工过程中应严格按</w:t>
      </w:r>
      <w:bookmarkStart w:id="0" w:name="_GoBack"/>
      <w:bookmarkEnd w:id="0"/>
      <w:r>
        <w:rPr>
          <w:rFonts w:ascii="彩虹粗仿宋" w:eastAsia="彩虹粗仿宋" w:hAnsi="宋体" w:hint="eastAsia"/>
          <w:sz w:val="32"/>
          <w:szCs w:val="32"/>
        </w:rPr>
        <w:t>照电业安全工作规定进行施工，负责做好安全工作，所购设备材料应满足设计要求</w:t>
      </w:r>
      <w:r>
        <w:rPr>
          <w:rFonts w:ascii="彩虹粗仿宋" w:eastAsia="彩虹粗仿宋" w:hAnsi="宋体" w:hint="eastAsia"/>
          <w:sz w:val="32"/>
          <w:szCs w:val="32"/>
        </w:rPr>
        <w:t xml:space="preserve">, </w:t>
      </w:r>
      <w:r>
        <w:rPr>
          <w:rFonts w:ascii="彩虹粗仿宋" w:eastAsia="彩虹粗仿宋" w:hAnsi="宋体" w:hint="eastAsia"/>
          <w:sz w:val="32"/>
          <w:szCs w:val="32"/>
        </w:rPr>
        <w:t>符合国家有关标准，杜绝劣质产品用于本工程。</w:t>
      </w:r>
      <w:r>
        <w:rPr>
          <w:rFonts w:ascii="彩虹粗仿宋" w:eastAsia="彩虹粗仿宋" w:hAnsi="彩虹粗仿宋" w:hint="eastAsia"/>
          <w:sz w:val="32"/>
          <w:szCs w:val="28"/>
        </w:rPr>
        <w:t>本项目工程竣工后，</w:t>
      </w:r>
      <w:r>
        <w:rPr>
          <w:rFonts w:ascii="彩虹粗仿宋" w:eastAsia="彩虹粗仿宋" w:hAnsi="宋体" w:hint="eastAsia"/>
          <w:sz w:val="32"/>
          <w:szCs w:val="32"/>
        </w:rPr>
        <w:t>按国家及梧州市电</w:t>
      </w:r>
      <w:proofErr w:type="gramStart"/>
      <w:r>
        <w:rPr>
          <w:rFonts w:ascii="彩虹粗仿宋" w:eastAsia="彩虹粗仿宋" w:hAnsi="宋体" w:hint="eastAsia"/>
          <w:sz w:val="32"/>
          <w:szCs w:val="32"/>
        </w:rPr>
        <w:t>力行业</w:t>
      </w:r>
      <w:proofErr w:type="gramEnd"/>
      <w:r>
        <w:rPr>
          <w:rFonts w:ascii="彩虹粗仿宋" w:eastAsia="彩虹粗仿宋" w:hAnsi="宋体" w:hint="eastAsia"/>
          <w:sz w:val="32"/>
          <w:szCs w:val="32"/>
        </w:rPr>
        <w:t>现行规范质量标准进行验收，需</w:t>
      </w:r>
      <w:r>
        <w:rPr>
          <w:rFonts w:ascii="彩虹粗仿宋" w:eastAsia="彩虹粗仿宋" w:hAnsi="_5b8b_4f53" w:hint="eastAsia"/>
          <w:color w:val="000000"/>
          <w:sz w:val="32"/>
          <w:szCs w:val="32"/>
          <w:shd w:val="clear" w:color="auto" w:fill="FFFFFF"/>
        </w:rPr>
        <w:t>通过梧州市</w:t>
      </w:r>
      <w:r>
        <w:rPr>
          <w:rFonts w:ascii="彩虹粗仿宋" w:eastAsia="彩虹粗仿宋" w:hint="eastAsia"/>
          <w:sz w:val="32"/>
          <w:szCs w:val="32"/>
        </w:rPr>
        <w:t>岑溪</w:t>
      </w:r>
      <w:r>
        <w:rPr>
          <w:rFonts w:ascii="彩虹粗仿宋" w:eastAsia="彩虹粗仿宋" w:hAnsi="_5b8b_4f53" w:hint="eastAsia"/>
          <w:color w:val="000000"/>
          <w:sz w:val="32"/>
          <w:szCs w:val="32"/>
          <w:shd w:val="clear" w:color="auto" w:fill="FFFFFF"/>
        </w:rPr>
        <w:t>供电局验收，施工质量标准为</w:t>
      </w:r>
      <w:r>
        <w:rPr>
          <w:rFonts w:ascii="彩虹粗仿宋" w:eastAsia="彩虹粗仿宋" w:hint="eastAsia"/>
          <w:color w:val="000000"/>
          <w:sz w:val="32"/>
          <w:szCs w:val="32"/>
          <w:shd w:val="clear" w:color="auto" w:fill="FFFFFF"/>
        </w:rPr>
        <w:t>合格。</w:t>
      </w:r>
    </w:p>
    <w:p w:rsidR="00073D64" w:rsidRDefault="00181E7D">
      <w:pPr>
        <w:spacing w:line="360" w:lineRule="auto"/>
        <w:ind w:firstLineChars="200" w:firstLine="640"/>
        <w:rPr>
          <w:rFonts w:ascii="彩虹粗仿宋" w:eastAsia="彩虹粗仿宋"/>
          <w:sz w:val="32"/>
          <w:szCs w:val="32"/>
        </w:rPr>
      </w:pPr>
      <w:r>
        <w:rPr>
          <w:rFonts w:ascii="彩虹粗仿宋" w:eastAsia="彩虹粗仿宋" w:hint="eastAsia"/>
          <w:sz w:val="32"/>
          <w:szCs w:val="32"/>
        </w:rPr>
        <w:t>由于银行经营的特殊性，供应商应教育施工人员做好保密工作，不要随意打探银行的秘密与重要的部位，因施工或无意间而获取的相关银行重要信息，禁止外传。</w:t>
      </w:r>
    </w:p>
    <w:p w:rsidR="00073D64" w:rsidRDefault="00181E7D">
      <w:pPr>
        <w:spacing w:line="360" w:lineRule="auto"/>
        <w:ind w:firstLineChars="200" w:firstLine="643"/>
        <w:rPr>
          <w:rFonts w:ascii="彩虹粗仿宋" w:eastAsia="彩虹粗仿宋" w:hAnsi="宋体" w:cs="Times New Roman"/>
          <w:snapToGrid w:val="0"/>
          <w:color w:val="FF0000"/>
          <w:kern w:val="0"/>
          <w:sz w:val="32"/>
          <w:szCs w:val="32"/>
        </w:rPr>
      </w:pPr>
      <w:r>
        <w:rPr>
          <w:rFonts w:ascii="彩虹粗仿宋" w:eastAsia="彩虹粗仿宋" w:hAnsi="宋体" w:cs="Times New Roman" w:hint="eastAsia"/>
          <w:b/>
          <w:snapToGrid w:val="0"/>
          <w:kern w:val="0"/>
          <w:sz w:val="32"/>
          <w:szCs w:val="32"/>
        </w:rPr>
        <w:t>四、工程进度要求</w:t>
      </w:r>
    </w:p>
    <w:p w:rsidR="00073D64" w:rsidRDefault="00181E7D">
      <w:pPr>
        <w:snapToGrid w:val="0"/>
        <w:spacing w:line="360" w:lineRule="auto"/>
        <w:ind w:firstLineChars="200" w:firstLine="640"/>
        <w:rPr>
          <w:rFonts w:ascii="彩虹粗仿宋" w:eastAsia="彩虹粗仿宋" w:hAnsi="宋体"/>
          <w:sz w:val="32"/>
          <w:szCs w:val="32"/>
        </w:rPr>
      </w:pPr>
      <w:r>
        <w:rPr>
          <w:rFonts w:ascii="彩虹粗仿宋" w:eastAsia="彩虹粗仿宋" w:hAnsi="宋体" w:hint="eastAsia"/>
          <w:sz w:val="32"/>
          <w:szCs w:val="32"/>
        </w:rPr>
        <w:t>1</w:t>
      </w:r>
      <w:r>
        <w:rPr>
          <w:rFonts w:ascii="彩虹粗仿宋" w:eastAsia="彩虹粗仿宋" w:hAnsi="宋体" w:hint="eastAsia"/>
          <w:sz w:val="32"/>
          <w:szCs w:val="32"/>
        </w:rPr>
        <w:t>、供应商自行对工程施工现场和周围环境进行勘察，以获取编</w:t>
      </w:r>
      <w:r>
        <w:rPr>
          <w:rFonts w:ascii="彩虹粗仿宋" w:eastAsia="彩虹粗仿宋" w:hAnsi="宋体" w:hint="eastAsia"/>
          <w:sz w:val="32"/>
          <w:szCs w:val="32"/>
        </w:rPr>
        <w:t>制竞标文件和签署合同所涉及现场的资料。</w:t>
      </w:r>
    </w:p>
    <w:p w:rsidR="00073D64" w:rsidRDefault="00181E7D">
      <w:pPr>
        <w:snapToGrid w:val="0"/>
        <w:spacing w:line="360" w:lineRule="auto"/>
        <w:ind w:firstLineChars="200" w:firstLine="640"/>
        <w:rPr>
          <w:rFonts w:ascii="彩虹粗仿宋" w:eastAsia="彩虹粗仿宋"/>
          <w:color w:val="000000"/>
          <w:sz w:val="32"/>
          <w:szCs w:val="32"/>
          <w:shd w:val="clear" w:color="auto" w:fill="FFFFFF"/>
        </w:rPr>
      </w:pPr>
      <w:r>
        <w:rPr>
          <w:rFonts w:ascii="彩虹粗仿宋" w:eastAsia="彩虹粗仿宋" w:hint="eastAsia"/>
          <w:color w:val="000000"/>
          <w:sz w:val="32"/>
          <w:szCs w:val="32"/>
          <w:shd w:val="clear" w:color="auto" w:fill="FFFFFF"/>
        </w:rPr>
        <w:t>2</w:t>
      </w:r>
      <w:r>
        <w:rPr>
          <w:rFonts w:ascii="彩虹粗仿宋" w:eastAsia="彩虹粗仿宋" w:hint="eastAsia"/>
          <w:color w:val="000000"/>
          <w:sz w:val="32"/>
          <w:szCs w:val="32"/>
          <w:shd w:val="clear" w:color="auto" w:fill="FFFFFF"/>
        </w:rPr>
        <w:t>、自行完善施工图。</w:t>
      </w:r>
    </w:p>
    <w:p w:rsidR="00073D64" w:rsidRDefault="00181E7D">
      <w:pPr>
        <w:snapToGrid w:val="0"/>
        <w:spacing w:line="360" w:lineRule="auto"/>
        <w:ind w:firstLine="636"/>
        <w:rPr>
          <w:rFonts w:ascii="彩虹粗仿宋" w:eastAsia="彩虹粗仿宋"/>
          <w:sz w:val="32"/>
          <w:szCs w:val="32"/>
        </w:rPr>
      </w:pPr>
      <w:r>
        <w:rPr>
          <w:rFonts w:ascii="彩虹粗仿宋" w:eastAsia="彩虹粗仿宋" w:hint="eastAsia"/>
          <w:sz w:val="32"/>
          <w:szCs w:val="32"/>
        </w:rPr>
        <w:t>3</w:t>
      </w:r>
      <w:r>
        <w:rPr>
          <w:rFonts w:ascii="彩虹粗仿宋" w:eastAsia="彩虹粗仿宋" w:hint="eastAsia"/>
          <w:sz w:val="32"/>
          <w:szCs w:val="32"/>
        </w:rPr>
        <w:t>、施工过程中需报相关管理部门批准等手续均由供应商自行办理并承担相应费用。</w:t>
      </w:r>
    </w:p>
    <w:p w:rsidR="00073D64" w:rsidRDefault="00181E7D">
      <w:pPr>
        <w:snapToGrid w:val="0"/>
        <w:spacing w:line="360" w:lineRule="auto"/>
        <w:ind w:firstLine="636"/>
        <w:rPr>
          <w:rFonts w:ascii="彩虹粗仿宋" w:eastAsia="彩虹粗仿宋"/>
          <w:color w:val="000000"/>
          <w:sz w:val="32"/>
          <w:szCs w:val="32"/>
          <w:shd w:val="clear" w:color="auto" w:fill="FFFFFF"/>
        </w:rPr>
      </w:pPr>
      <w:r>
        <w:rPr>
          <w:rFonts w:ascii="彩虹粗仿宋" w:eastAsia="彩虹粗仿宋" w:hint="eastAsia"/>
          <w:sz w:val="32"/>
          <w:szCs w:val="32"/>
        </w:rPr>
        <w:t>4</w:t>
      </w:r>
      <w:r>
        <w:rPr>
          <w:rFonts w:ascii="彩虹粗仿宋" w:eastAsia="彩虹粗仿宋" w:hint="eastAsia"/>
          <w:sz w:val="32"/>
          <w:szCs w:val="32"/>
        </w:rPr>
        <w:t>、</w:t>
      </w:r>
      <w:r>
        <w:rPr>
          <w:rFonts w:ascii="彩虹粗仿宋" w:eastAsia="彩虹粗仿宋" w:hAnsi="_5b8b_4f53" w:hint="eastAsia"/>
          <w:sz w:val="32"/>
          <w:szCs w:val="32"/>
          <w:shd w:val="clear" w:color="auto" w:fill="FFFFFF"/>
        </w:rPr>
        <w:t>从进场施工开始至调试、验收、</w:t>
      </w:r>
      <w:r>
        <w:rPr>
          <w:rFonts w:ascii="彩虹粗仿宋" w:eastAsia="彩虹粗仿宋" w:hint="eastAsia"/>
          <w:sz w:val="32"/>
          <w:szCs w:val="32"/>
        </w:rPr>
        <w:t>用电报装及送电完</w:t>
      </w:r>
      <w:r>
        <w:rPr>
          <w:rFonts w:ascii="彩虹粗仿宋" w:eastAsia="彩虹粗仿宋" w:hAnsi="_5b8b_4f53" w:hint="eastAsia"/>
          <w:sz w:val="32"/>
          <w:szCs w:val="32"/>
          <w:shd w:val="clear" w:color="auto" w:fill="FFFFFF"/>
        </w:rPr>
        <w:t>成，总工期为</w:t>
      </w:r>
      <w:r>
        <w:rPr>
          <w:rFonts w:ascii="彩虹粗仿宋" w:eastAsia="彩虹粗仿宋" w:hAnsi="_5b8b_4f53"/>
          <w:sz w:val="32"/>
          <w:szCs w:val="32"/>
          <w:shd w:val="clear" w:color="auto" w:fill="FFFFFF"/>
        </w:rPr>
        <w:t>60</w:t>
      </w:r>
      <w:r>
        <w:rPr>
          <w:rFonts w:ascii="彩虹粗仿宋" w:eastAsia="彩虹粗仿宋" w:hAnsi="_5b8b_4f53" w:hint="eastAsia"/>
          <w:sz w:val="32"/>
          <w:szCs w:val="32"/>
          <w:shd w:val="clear" w:color="auto" w:fill="FFFFFF"/>
        </w:rPr>
        <w:t>天。其中工程施工</w:t>
      </w:r>
      <w:r>
        <w:rPr>
          <w:rFonts w:ascii="彩虹粗仿宋" w:eastAsia="彩虹粗仿宋" w:hAnsi="_5b8b_4f53" w:hint="eastAsia"/>
          <w:sz w:val="32"/>
          <w:szCs w:val="32"/>
          <w:shd w:val="clear" w:color="auto" w:fill="FFFFFF"/>
        </w:rPr>
        <w:t>4</w:t>
      </w:r>
      <w:r>
        <w:rPr>
          <w:rFonts w:ascii="彩虹粗仿宋" w:eastAsia="彩虹粗仿宋" w:hAnsi="_5b8b_4f53"/>
          <w:sz w:val="32"/>
          <w:szCs w:val="32"/>
          <w:shd w:val="clear" w:color="auto" w:fill="FFFFFF"/>
        </w:rPr>
        <w:t>0</w:t>
      </w:r>
      <w:r>
        <w:rPr>
          <w:rFonts w:ascii="彩虹粗仿宋" w:eastAsia="彩虹粗仿宋" w:hAnsi="_5b8b_4f53" w:hint="eastAsia"/>
          <w:sz w:val="32"/>
          <w:szCs w:val="32"/>
          <w:shd w:val="clear" w:color="auto" w:fill="FFFFFF"/>
        </w:rPr>
        <w:t>天，调试</w:t>
      </w:r>
      <w:r>
        <w:rPr>
          <w:rFonts w:ascii="彩虹粗仿宋" w:eastAsia="彩虹粗仿宋" w:hAnsi="_5b8b_4f53" w:hint="eastAsia"/>
          <w:sz w:val="32"/>
          <w:szCs w:val="32"/>
          <w:shd w:val="clear" w:color="auto" w:fill="FFFFFF"/>
        </w:rPr>
        <w:t>5</w:t>
      </w:r>
      <w:r>
        <w:rPr>
          <w:rFonts w:ascii="彩虹粗仿宋" w:eastAsia="彩虹粗仿宋" w:hAnsi="_5b8b_4f53" w:hint="eastAsia"/>
          <w:sz w:val="32"/>
          <w:szCs w:val="32"/>
          <w:shd w:val="clear" w:color="auto" w:fill="FFFFFF"/>
        </w:rPr>
        <w:t>天，</w:t>
      </w:r>
      <w:r>
        <w:rPr>
          <w:rFonts w:ascii="彩虹粗仿宋" w:eastAsia="彩虹粗仿宋" w:hint="eastAsia"/>
          <w:sz w:val="32"/>
          <w:szCs w:val="32"/>
        </w:rPr>
        <w:t>供电部门验收、用电报装及送电完成</w:t>
      </w:r>
      <w:r>
        <w:rPr>
          <w:rFonts w:ascii="彩虹粗仿宋" w:eastAsia="彩虹粗仿宋" w:hint="eastAsia"/>
          <w:sz w:val="32"/>
          <w:szCs w:val="32"/>
        </w:rPr>
        <w:t>1</w:t>
      </w:r>
      <w:r>
        <w:rPr>
          <w:rFonts w:ascii="彩虹粗仿宋" w:eastAsia="彩虹粗仿宋"/>
          <w:sz w:val="32"/>
          <w:szCs w:val="32"/>
        </w:rPr>
        <w:t>5</w:t>
      </w:r>
      <w:r>
        <w:rPr>
          <w:rFonts w:ascii="彩虹粗仿宋" w:eastAsia="彩虹粗仿宋" w:hint="eastAsia"/>
          <w:sz w:val="32"/>
          <w:szCs w:val="32"/>
        </w:rPr>
        <w:t>天。</w:t>
      </w:r>
    </w:p>
    <w:p w:rsidR="00073D64" w:rsidRDefault="00181E7D">
      <w:pPr>
        <w:spacing w:line="360" w:lineRule="auto"/>
        <w:ind w:firstLineChars="200" w:firstLine="643"/>
        <w:rPr>
          <w:rFonts w:ascii="彩虹粗仿宋" w:eastAsia="彩虹粗仿宋" w:hAnsi="宋体" w:cs="Times New Roman"/>
          <w:snapToGrid w:val="0"/>
          <w:color w:val="FF0000"/>
          <w:kern w:val="0"/>
          <w:sz w:val="32"/>
          <w:szCs w:val="32"/>
        </w:rPr>
      </w:pPr>
      <w:r>
        <w:rPr>
          <w:rFonts w:ascii="彩虹粗仿宋" w:eastAsia="彩虹粗仿宋" w:hAnsi="宋体" w:cs="Times New Roman" w:hint="eastAsia"/>
          <w:b/>
          <w:snapToGrid w:val="0"/>
          <w:kern w:val="0"/>
          <w:sz w:val="32"/>
          <w:szCs w:val="32"/>
        </w:rPr>
        <w:t>五、工程保修服务要求</w:t>
      </w:r>
    </w:p>
    <w:p w:rsidR="00073D64" w:rsidRDefault="00181E7D">
      <w:pPr>
        <w:adjustRightInd w:val="0"/>
        <w:snapToGrid w:val="0"/>
        <w:spacing w:line="360" w:lineRule="auto"/>
        <w:ind w:firstLineChars="200" w:firstLine="640"/>
        <w:rPr>
          <w:rFonts w:ascii="彩虹粗仿宋" w:eastAsia="彩虹粗仿宋" w:hAnsi="_5b8b_4f53" w:hint="eastAsia"/>
          <w:sz w:val="32"/>
          <w:szCs w:val="32"/>
          <w:shd w:val="clear" w:color="auto" w:fill="FFFFFF"/>
        </w:rPr>
      </w:pPr>
      <w:r>
        <w:rPr>
          <w:rFonts w:ascii="彩虹粗仿宋" w:eastAsia="彩虹粗仿宋" w:hAnsi="_5b8b_4f53" w:hint="eastAsia"/>
          <w:sz w:val="32"/>
          <w:szCs w:val="32"/>
          <w:shd w:val="clear" w:color="auto" w:fill="FFFFFF"/>
        </w:rPr>
        <w:t>自验收签字之日起，保修期</w:t>
      </w:r>
      <w:r>
        <w:rPr>
          <w:rFonts w:ascii="彩虹粗仿宋" w:eastAsia="彩虹粗仿宋" w:hAnsi="_5b8b_4f53" w:hint="eastAsia"/>
          <w:sz w:val="32"/>
          <w:szCs w:val="32"/>
          <w:shd w:val="clear" w:color="auto" w:fill="FFFFFF"/>
        </w:rPr>
        <w:t>1</w:t>
      </w:r>
      <w:r>
        <w:rPr>
          <w:rFonts w:ascii="彩虹粗仿宋" w:eastAsia="彩虹粗仿宋" w:hAnsi="_5b8b_4f53" w:hint="eastAsia"/>
          <w:sz w:val="32"/>
          <w:szCs w:val="32"/>
          <w:shd w:val="clear" w:color="auto" w:fill="FFFFFF"/>
        </w:rPr>
        <w:t>年。</w:t>
      </w:r>
      <w:r>
        <w:rPr>
          <w:rFonts w:ascii="彩虹粗仿宋" w:eastAsia="彩虹粗仿宋" w:hint="eastAsia"/>
          <w:sz w:val="32"/>
          <w:szCs w:val="32"/>
        </w:rPr>
        <w:t>产品投入运行后，在产品质保期内发生质量故障，在接到通知后</w:t>
      </w:r>
      <w:r>
        <w:rPr>
          <w:rFonts w:ascii="彩虹粗仿宋" w:eastAsia="彩虹粗仿宋" w:hint="eastAsia"/>
          <w:sz w:val="32"/>
          <w:szCs w:val="32"/>
        </w:rPr>
        <w:t>2</w:t>
      </w:r>
      <w:r>
        <w:rPr>
          <w:rFonts w:ascii="彩虹粗仿宋" w:eastAsia="彩虹粗仿宋"/>
          <w:sz w:val="32"/>
          <w:szCs w:val="32"/>
        </w:rPr>
        <w:t>4</w:t>
      </w:r>
      <w:r>
        <w:rPr>
          <w:rFonts w:ascii="彩虹粗仿宋" w:eastAsia="彩虹粗仿宋" w:hint="eastAsia"/>
          <w:sz w:val="32"/>
          <w:szCs w:val="32"/>
        </w:rPr>
        <w:t>小时内到达现场，特殊情况下</w:t>
      </w:r>
      <w:r>
        <w:rPr>
          <w:rFonts w:ascii="彩虹粗仿宋" w:eastAsia="彩虹粗仿宋" w:hint="eastAsia"/>
          <w:sz w:val="32"/>
          <w:szCs w:val="32"/>
        </w:rPr>
        <w:t>1</w:t>
      </w:r>
      <w:r>
        <w:rPr>
          <w:rFonts w:ascii="彩虹粗仿宋" w:eastAsia="彩虹粗仿宋"/>
          <w:sz w:val="32"/>
          <w:szCs w:val="32"/>
        </w:rPr>
        <w:t>2</w:t>
      </w:r>
      <w:r>
        <w:rPr>
          <w:rFonts w:ascii="彩虹粗仿宋" w:eastAsia="彩虹粗仿宋" w:hint="eastAsia"/>
          <w:sz w:val="32"/>
          <w:szCs w:val="32"/>
        </w:rPr>
        <w:t>小时内到达现场，</w:t>
      </w:r>
      <w:r>
        <w:rPr>
          <w:rFonts w:ascii="彩虹粗仿宋" w:eastAsia="彩虹粗仿宋" w:hAnsi="_5b8b_4f53" w:hint="eastAsia"/>
          <w:sz w:val="32"/>
          <w:szCs w:val="32"/>
          <w:shd w:val="clear" w:color="auto" w:fill="FFFFFF"/>
        </w:rPr>
        <w:t>并于</w:t>
      </w:r>
      <w:r>
        <w:rPr>
          <w:rFonts w:ascii="彩虹粗仿宋" w:eastAsia="彩虹粗仿宋" w:hAnsi="_5b8b_4f53"/>
          <w:sz w:val="32"/>
          <w:szCs w:val="32"/>
          <w:shd w:val="clear" w:color="auto" w:fill="FFFFFF"/>
        </w:rPr>
        <w:t>48</w:t>
      </w:r>
      <w:r>
        <w:rPr>
          <w:rFonts w:ascii="彩虹粗仿宋" w:eastAsia="彩虹粗仿宋" w:hAnsi="_5b8b_4f53" w:hint="eastAsia"/>
          <w:sz w:val="32"/>
          <w:szCs w:val="32"/>
          <w:shd w:val="clear" w:color="auto" w:fill="FFFFFF"/>
        </w:rPr>
        <w:t>小时内修复。</w:t>
      </w:r>
    </w:p>
    <w:p w:rsidR="00073D64" w:rsidRDefault="00181E7D">
      <w:pPr>
        <w:adjustRightInd w:val="0"/>
        <w:snapToGrid w:val="0"/>
        <w:spacing w:line="360" w:lineRule="auto"/>
        <w:ind w:firstLineChars="200" w:firstLine="643"/>
        <w:rPr>
          <w:rFonts w:ascii="彩虹粗仿宋" w:eastAsia="彩虹粗仿宋" w:hAnsi="宋体" w:cs="Times New Roman"/>
          <w:b/>
          <w:snapToGrid w:val="0"/>
          <w:color w:val="FF0000"/>
          <w:kern w:val="0"/>
          <w:sz w:val="32"/>
          <w:szCs w:val="32"/>
        </w:rPr>
      </w:pPr>
      <w:r>
        <w:rPr>
          <w:rFonts w:ascii="彩虹粗仿宋" w:eastAsia="彩虹粗仿宋" w:hAnsi="宋体" w:cs="Times New Roman" w:hint="eastAsia"/>
          <w:b/>
          <w:snapToGrid w:val="0"/>
          <w:kern w:val="0"/>
          <w:sz w:val="32"/>
          <w:szCs w:val="32"/>
        </w:rPr>
        <w:lastRenderedPageBreak/>
        <w:t>六、款项支付要求</w:t>
      </w:r>
    </w:p>
    <w:p w:rsidR="00073D64" w:rsidRDefault="00181E7D">
      <w:pPr>
        <w:adjustRightInd w:val="0"/>
        <w:snapToGrid w:val="0"/>
        <w:spacing w:line="360" w:lineRule="auto"/>
        <w:ind w:firstLineChars="200" w:firstLine="640"/>
        <w:rPr>
          <w:rFonts w:ascii="彩虹粗仿宋" w:eastAsia="彩虹粗仿宋" w:hAnsi="宋体" w:cs="Times New Roman"/>
          <w:b/>
          <w:snapToGrid w:val="0"/>
          <w:color w:val="FF0000"/>
          <w:kern w:val="0"/>
          <w:sz w:val="32"/>
          <w:szCs w:val="32"/>
        </w:rPr>
      </w:pPr>
      <w:r>
        <w:rPr>
          <w:rFonts w:ascii="彩虹粗仿宋" w:eastAsia="彩虹粗仿宋" w:hAnsi="宋体" w:hint="eastAsia"/>
          <w:snapToGrid w:val="0"/>
          <w:sz w:val="32"/>
          <w:szCs w:val="32"/>
        </w:rPr>
        <w:t>1</w:t>
      </w:r>
      <w:r>
        <w:rPr>
          <w:rFonts w:ascii="彩虹粗仿宋" w:eastAsia="彩虹粗仿宋" w:hAnsi="宋体" w:hint="eastAsia"/>
          <w:snapToGrid w:val="0"/>
          <w:sz w:val="32"/>
          <w:szCs w:val="32"/>
        </w:rPr>
        <w:t>、按工程进度付款，工程进度过半按合同价付款</w:t>
      </w:r>
      <w:r>
        <w:rPr>
          <w:rFonts w:ascii="彩虹粗仿宋" w:eastAsia="彩虹粗仿宋" w:hAnsi="宋体" w:hint="eastAsia"/>
          <w:snapToGrid w:val="0"/>
          <w:sz w:val="32"/>
          <w:szCs w:val="32"/>
        </w:rPr>
        <w:t>50%</w:t>
      </w:r>
      <w:r>
        <w:rPr>
          <w:rFonts w:ascii="彩虹粗仿宋" w:eastAsia="彩虹粗仿宋" w:hAnsi="宋体" w:hint="eastAsia"/>
          <w:snapToGrid w:val="0"/>
          <w:sz w:val="32"/>
          <w:szCs w:val="32"/>
        </w:rPr>
        <w:t>，工程竣工经验收合格后支付</w:t>
      </w:r>
      <w:proofErr w:type="gramStart"/>
      <w:r>
        <w:rPr>
          <w:rFonts w:ascii="彩虹粗仿宋" w:eastAsia="彩虹粗仿宋" w:hAnsi="宋体" w:hint="eastAsia"/>
          <w:snapToGrid w:val="0"/>
          <w:sz w:val="32"/>
          <w:szCs w:val="32"/>
        </w:rPr>
        <w:t>工程款至</w:t>
      </w:r>
      <w:proofErr w:type="gramEnd"/>
      <w:r>
        <w:rPr>
          <w:rFonts w:ascii="彩虹粗仿宋" w:eastAsia="彩虹粗仿宋" w:hAnsi="宋体" w:hint="eastAsia"/>
          <w:snapToGrid w:val="0"/>
          <w:sz w:val="32"/>
          <w:szCs w:val="32"/>
        </w:rPr>
        <w:t>97</w:t>
      </w:r>
      <w:r>
        <w:rPr>
          <w:rFonts w:ascii="彩虹粗仿宋" w:eastAsia="彩虹粗仿宋" w:hAnsi="宋体" w:hint="eastAsia"/>
          <w:snapToGrid w:val="0"/>
          <w:sz w:val="32"/>
          <w:szCs w:val="32"/>
        </w:rPr>
        <w:t>％；余款在保修期满后一次付清。</w:t>
      </w:r>
    </w:p>
    <w:p w:rsidR="00073D64" w:rsidRDefault="00181E7D">
      <w:pPr>
        <w:adjustRightInd w:val="0"/>
        <w:snapToGrid w:val="0"/>
        <w:spacing w:line="360" w:lineRule="auto"/>
        <w:ind w:firstLineChars="200" w:firstLine="640"/>
        <w:rPr>
          <w:rFonts w:ascii="彩虹粗仿宋" w:eastAsia="彩虹粗仿宋" w:hAnsi="宋体" w:cs="Times New Roman"/>
          <w:b/>
          <w:snapToGrid w:val="0"/>
          <w:color w:val="FF0000"/>
          <w:kern w:val="0"/>
          <w:sz w:val="32"/>
          <w:szCs w:val="32"/>
        </w:rPr>
      </w:pPr>
      <w:r>
        <w:rPr>
          <w:rFonts w:ascii="彩虹粗仿宋" w:eastAsia="彩虹粗仿宋" w:hAnsi="宋体" w:hint="eastAsia"/>
          <w:snapToGrid w:val="0"/>
          <w:sz w:val="32"/>
          <w:szCs w:val="32"/>
        </w:rPr>
        <w:t>2</w:t>
      </w:r>
      <w:r>
        <w:rPr>
          <w:rFonts w:ascii="彩虹粗仿宋" w:eastAsia="彩虹粗仿宋" w:hAnsi="宋体" w:hint="eastAsia"/>
          <w:snapToGrid w:val="0"/>
          <w:sz w:val="32"/>
          <w:szCs w:val="32"/>
        </w:rPr>
        <w:t>、中标供应商需向我行提供增值税专用发票。</w:t>
      </w:r>
    </w:p>
    <w:p w:rsidR="00073D64" w:rsidRDefault="00181E7D">
      <w:pPr>
        <w:adjustRightInd w:val="0"/>
        <w:snapToGrid w:val="0"/>
        <w:spacing w:line="360" w:lineRule="auto"/>
        <w:ind w:firstLineChars="200" w:firstLine="643"/>
        <w:rPr>
          <w:rFonts w:ascii="彩虹粗仿宋" w:eastAsia="彩虹粗仿宋" w:hAnsi="宋体" w:cs="Times New Roman"/>
          <w:b/>
          <w:snapToGrid w:val="0"/>
          <w:color w:val="FF0000"/>
          <w:kern w:val="0"/>
          <w:sz w:val="32"/>
          <w:szCs w:val="32"/>
        </w:rPr>
      </w:pPr>
      <w:r>
        <w:rPr>
          <w:rFonts w:ascii="彩虹粗仿宋" w:eastAsia="彩虹粗仿宋" w:hAnsi="宋体" w:cs="Times New Roman" w:hint="eastAsia"/>
          <w:b/>
          <w:snapToGrid w:val="0"/>
          <w:kern w:val="0"/>
          <w:sz w:val="32"/>
          <w:szCs w:val="32"/>
        </w:rPr>
        <w:t>七、售后服务要求</w:t>
      </w:r>
    </w:p>
    <w:p w:rsidR="00073D64" w:rsidRDefault="00181E7D">
      <w:pPr>
        <w:adjustRightInd w:val="0"/>
        <w:snapToGrid w:val="0"/>
        <w:spacing w:line="360" w:lineRule="auto"/>
        <w:ind w:firstLineChars="200" w:firstLine="640"/>
        <w:rPr>
          <w:rFonts w:ascii="彩虹粗仿宋" w:eastAsia="彩虹粗仿宋" w:hAnsi="宋体" w:cs="Times New Roman"/>
          <w:b/>
          <w:snapToGrid w:val="0"/>
          <w:color w:val="FF0000"/>
          <w:kern w:val="0"/>
          <w:sz w:val="32"/>
          <w:szCs w:val="32"/>
        </w:rPr>
      </w:pPr>
      <w:r>
        <w:rPr>
          <w:rFonts w:ascii="彩虹粗仿宋" w:eastAsia="彩虹粗仿宋" w:hint="eastAsia"/>
          <w:sz w:val="32"/>
          <w:szCs w:val="32"/>
        </w:rPr>
        <w:t>保修期内，发现工程施工质量问题的，供应商需无条件进行维修、更换，并自行承担维修更换费用。</w:t>
      </w:r>
      <w:r>
        <w:rPr>
          <w:rFonts w:ascii="彩虹粗仿宋" w:eastAsia="彩虹粗仿宋" w:hAnsi="_5b8b_4f53" w:hint="eastAsia"/>
          <w:sz w:val="32"/>
          <w:szCs w:val="32"/>
          <w:shd w:val="clear" w:color="auto" w:fill="FFFFFF"/>
        </w:rPr>
        <w:t>供应商须在接到我</w:t>
      </w:r>
      <w:proofErr w:type="gramStart"/>
      <w:r>
        <w:rPr>
          <w:rFonts w:ascii="彩虹粗仿宋" w:eastAsia="彩虹粗仿宋" w:hAnsi="_5b8b_4f53" w:hint="eastAsia"/>
          <w:sz w:val="32"/>
          <w:szCs w:val="32"/>
          <w:shd w:val="clear" w:color="auto" w:fill="FFFFFF"/>
        </w:rPr>
        <w:t>行通知</w:t>
      </w:r>
      <w:proofErr w:type="gramEnd"/>
      <w:r>
        <w:rPr>
          <w:rFonts w:ascii="彩虹粗仿宋" w:eastAsia="彩虹粗仿宋" w:hAnsi="_5b8b_4f53" w:hint="eastAsia"/>
          <w:sz w:val="32"/>
          <w:szCs w:val="32"/>
          <w:shd w:val="clear" w:color="auto" w:fill="FFFFFF"/>
        </w:rPr>
        <w:t>后</w:t>
      </w:r>
      <w:r>
        <w:rPr>
          <w:rFonts w:ascii="彩虹粗仿宋" w:eastAsia="彩虹粗仿宋" w:hAnsi="_5b8b_4f53" w:hint="eastAsia"/>
          <w:sz w:val="32"/>
          <w:szCs w:val="32"/>
          <w:shd w:val="clear" w:color="auto" w:fill="FFFFFF"/>
        </w:rPr>
        <w:t xml:space="preserve"> </w:t>
      </w:r>
      <w:r>
        <w:rPr>
          <w:rFonts w:ascii="彩虹粗仿宋" w:eastAsia="彩虹粗仿宋" w:hAnsi="_5b8b_4f53"/>
          <w:sz w:val="32"/>
          <w:szCs w:val="32"/>
          <w:shd w:val="clear" w:color="auto" w:fill="FFFFFF"/>
        </w:rPr>
        <w:t>24</w:t>
      </w:r>
      <w:r>
        <w:rPr>
          <w:rFonts w:ascii="彩虹粗仿宋" w:eastAsia="彩虹粗仿宋" w:hAnsi="_5b8b_4f53" w:hint="eastAsia"/>
          <w:sz w:val="32"/>
          <w:szCs w:val="32"/>
          <w:shd w:val="clear" w:color="auto" w:fill="FFFFFF"/>
        </w:rPr>
        <w:t xml:space="preserve"> </w:t>
      </w:r>
      <w:r>
        <w:rPr>
          <w:rFonts w:ascii="彩虹粗仿宋" w:eastAsia="彩虹粗仿宋" w:hAnsi="_5b8b_4f53" w:hint="eastAsia"/>
          <w:sz w:val="32"/>
          <w:szCs w:val="32"/>
          <w:shd w:val="clear" w:color="auto" w:fill="FFFFFF"/>
        </w:rPr>
        <w:t>小时内到达现场，并于</w:t>
      </w:r>
      <w:r>
        <w:rPr>
          <w:rFonts w:ascii="彩虹粗仿宋" w:eastAsia="彩虹粗仿宋" w:hAnsi="_5b8b_4f53" w:hint="eastAsia"/>
          <w:sz w:val="32"/>
          <w:szCs w:val="32"/>
          <w:shd w:val="clear" w:color="auto" w:fill="FFFFFF"/>
        </w:rPr>
        <w:t xml:space="preserve"> </w:t>
      </w:r>
      <w:r>
        <w:rPr>
          <w:rFonts w:ascii="彩虹粗仿宋" w:eastAsia="彩虹粗仿宋" w:hAnsi="_5b8b_4f53"/>
          <w:sz w:val="32"/>
          <w:szCs w:val="32"/>
          <w:shd w:val="clear" w:color="auto" w:fill="FFFFFF"/>
        </w:rPr>
        <w:t>48</w:t>
      </w:r>
      <w:r>
        <w:rPr>
          <w:rFonts w:ascii="彩虹粗仿宋" w:eastAsia="彩虹粗仿宋" w:hAnsi="_5b8b_4f53" w:hint="eastAsia"/>
          <w:sz w:val="32"/>
          <w:szCs w:val="32"/>
          <w:shd w:val="clear" w:color="auto" w:fill="FFFFFF"/>
        </w:rPr>
        <w:t xml:space="preserve"> </w:t>
      </w:r>
      <w:r>
        <w:rPr>
          <w:rFonts w:ascii="彩虹粗仿宋" w:eastAsia="彩虹粗仿宋" w:hAnsi="_5b8b_4f53" w:hint="eastAsia"/>
          <w:sz w:val="32"/>
          <w:szCs w:val="32"/>
          <w:shd w:val="clear" w:color="auto" w:fill="FFFFFF"/>
        </w:rPr>
        <w:t>小时内修复。</w:t>
      </w:r>
      <w:r>
        <w:rPr>
          <w:rFonts w:ascii="彩虹粗仿宋" w:eastAsia="彩虹粗仿宋" w:hint="eastAsia"/>
          <w:sz w:val="32"/>
          <w:szCs w:val="32"/>
        </w:rPr>
        <w:t>若供应商在接到我</w:t>
      </w:r>
      <w:proofErr w:type="gramStart"/>
      <w:r>
        <w:rPr>
          <w:rFonts w:ascii="彩虹粗仿宋" w:eastAsia="彩虹粗仿宋" w:hint="eastAsia"/>
          <w:sz w:val="32"/>
          <w:szCs w:val="32"/>
        </w:rPr>
        <w:t>行通知</w:t>
      </w:r>
      <w:proofErr w:type="gramEnd"/>
      <w:r>
        <w:rPr>
          <w:rFonts w:ascii="彩虹粗仿宋" w:eastAsia="彩虹粗仿宋" w:hint="eastAsia"/>
          <w:sz w:val="32"/>
          <w:szCs w:val="32"/>
        </w:rPr>
        <w:t>后</w:t>
      </w:r>
      <w:r>
        <w:rPr>
          <w:rFonts w:ascii="彩虹粗仿宋" w:eastAsia="彩虹粗仿宋"/>
          <w:sz w:val="32"/>
          <w:szCs w:val="32"/>
        </w:rPr>
        <w:t>2</w:t>
      </w:r>
      <w:r>
        <w:rPr>
          <w:rFonts w:ascii="彩虹粗仿宋" w:eastAsia="彩虹粗仿宋" w:hint="eastAsia"/>
          <w:sz w:val="32"/>
          <w:szCs w:val="32"/>
        </w:rPr>
        <w:t>天内未派人进行维修的，我行可安排其它公司维修，但所发生的维修费用及</w:t>
      </w:r>
      <w:r>
        <w:rPr>
          <w:rFonts w:ascii="彩虹粗仿宋" w:eastAsia="彩虹粗仿宋"/>
          <w:sz w:val="32"/>
          <w:szCs w:val="32"/>
        </w:rPr>
        <w:t>造成</w:t>
      </w:r>
      <w:r>
        <w:rPr>
          <w:rFonts w:ascii="彩虹粗仿宋" w:eastAsia="彩虹粗仿宋" w:hint="eastAsia"/>
          <w:sz w:val="32"/>
          <w:szCs w:val="32"/>
        </w:rPr>
        <w:t>的</w:t>
      </w:r>
      <w:r>
        <w:rPr>
          <w:rFonts w:ascii="彩虹粗仿宋" w:eastAsia="彩虹粗仿宋"/>
          <w:sz w:val="32"/>
          <w:szCs w:val="32"/>
        </w:rPr>
        <w:t>损失</w:t>
      </w:r>
      <w:r>
        <w:rPr>
          <w:rFonts w:ascii="彩虹粗仿宋" w:eastAsia="彩虹粗仿宋" w:hint="eastAsia"/>
          <w:sz w:val="32"/>
          <w:szCs w:val="32"/>
        </w:rPr>
        <w:t>由供应商负担。保修期满</w:t>
      </w:r>
      <w:r>
        <w:rPr>
          <w:rFonts w:ascii="彩虹粗仿宋" w:eastAsia="彩虹粗仿宋"/>
          <w:sz w:val="32"/>
          <w:szCs w:val="32"/>
        </w:rPr>
        <w:t>后</w:t>
      </w:r>
      <w:r>
        <w:rPr>
          <w:rFonts w:ascii="彩虹粗仿宋" w:eastAsia="彩虹粗仿宋" w:hint="eastAsia"/>
          <w:sz w:val="32"/>
          <w:szCs w:val="32"/>
        </w:rPr>
        <w:t>如本项目</w:t>
      </w:r>
      <w:r>
        <w:rPr>
          <w:rFonts w:ascii="彩虹粗仿宋" w:eastAsia="彩虹粗仿宋"/>
          <w:sz w:val="32"/>
          <w:szCs w:val="32"/>
        </w:rPr>
        <w:t>发生故障，</w:t>
      </w:r>
      <w:r>
        <w:rPr>
          <w:rFonts w:ascii="彩虹粗仿宋" w:eastAsia="彩虹粗仿宋" w:hint="eastAsia"/>
          <w:sz w:val="32"/>
          <w:szCs w:val="32"/>
        </w:rPr>
        <w:t>供应商仍有</w:t>
      </w:r>
      <w:r>
        <w:rPr>
          <w:rFonts w:ascii="彩虹粗仿宋" w:eastAsia="彩虹粗仿宋"/>
          <w:sz w:val="32"/>
          <w:szCs w:val="32"/>
        </w:rPr>
        <w:t>义务</w:t>
      </w:r>
      <w:r>
        <w:rPr>
          <w:rFonts w:ascii="彩虹粗仿宋" w:eastAsia="彩虹粗仿宋" w:hint="eastAsia"/>
          <w:sz w:val="32"/>
          <w:szCs w:val="32"/>
        </w:rPr>
        <w:t>进行</w:t>
      </w:r>
      <w:r>
        <w:rPr>
          <w:rFonts w:ascii="彩虹粗仿宋" w:eastAsia="彩虹粗仿宋"/>
          <w:sz w:val="32"/>
          <w:szCs w:val="32"/>
        </w:rPr>
        <w:t>检查和</w:t>
      </w:r>
      <w:r>
        <w:rPr>
          <w:rFonts w:ascii="彩虹粗仿宋" w:eastAsia="彩虹粗仿宋" w:hint="eastAsia"/>
          <w:sz w:val="32"/>
          <w:szCs w:val="32"/>
        </w:rPr>
        <w:t>修复，产生</w:t>
      </w:r>
      <w:r>
        <w:rPr>
          <w:rFonts w:ascii="彩虹粗仿宋" w:eastAsia="彩虹粗仿宋"/>
          <w:sz w:val="32"/>
          <w:szCs w:val="32"/>
        </w:rPr>
        <w:t>的</w:t>
      </w:r>
      <w:r>
        <w:rPr>
          <w:rFonts w:ascii="彩虹粗仿宋" w:eastAsia="彩虹粗仿宋" w:hint="eastAsia"/>
          <w:sz w:val="32"/>
          <w:szCs w:val="32"/>
        </w:rPr>
        <w:t>维修费用由我行</w:t>
      </w:r>
      <w:r>
        <w:rPr>
          <w:rFonts w:ascii="彩虹粗仿宋" w:eastAsia="彩虹粗仿宋"/>
          <w:sz w:val="32"/>
          <w:szCs w:val="32"/>
        </w:rPr>
        <w:t>支付</w:t>
      </w:r>
      <w:r>
        <w:rPr>
          <w:rFonts w:ascii="彩虹粗仿宋" w:eastAsia="彩虹粗仿宋" w:hint="eastAsia"/>
          <w:sz w:val="32"/>
          <w:szCs w:val="32"/>
        </w:rPr>
        <w:t>。</w:t>
      </w:r>
    </w:p>
    <w:p w:rsidR="00073D64" w:rsidRDefault="00181E7D">
      <w:pPr>
        <w:spacing w:line="360" w:lineRule="auto"/>
        <w:ind w:firstLineChars="200" w:firstLine="643"/>
        <w:rPr>
          <w:rFonts w:ascii="彩虹粗仿宋" w:eastAsia="彩虹粗仿宋" w:hAnsi="宋体" w:cs="Times New Roman"/>
          <w:snapToGrid w:val="0"/>
          <w:kern w:val="0"/>
          <w:sz w:val="32"/>
          <w:szCs w:val="32"/>
        </w:rPr>
      </w:pPr>
      <w:r>
        <w:rPr>
          <w:rFonts w:ascii="彩虹粗仿宋" w:eastAsia="彩虹粗仿宋" w:hAnsi="宋体" w:cs="Times New Roman" w:hint="eastAsia"/>
          <w:b/>
          <w:snapToGrid w:val="0"/>
          <w:kern w:val="0"/>
          <w:sz w:val="32"/>
          <w:szCs w:val="32"/>
        </w:rPr>
        <w:t>八、报价要求</w:t>
      </w:r>
      <w:r>
        <w:rPr>
          <w:rFonts w:ascii="彩虹粗仿宋" w:eastAsia="彩虹粗仿宋" w:hAnsi="宋体" w:cs="Times New Roman" w:hint="eastAsia"/>
          <w:snapToGrid w:val="0"/>
          <w:kern w:val="0"/>
          <w:sz w:val="32"/>
          <w:szCs w:val="32"/>
        </w:rPr>
        <w:t>。</w:t>
      </w:r>
    </w:p>
    <w:p w:rsidR="00073D64" w:rsidRDefault="00181E7D">
      <w:pPr>
        <w:snapToGrid w:val="0"/>
        <w:spacing w:line="360" w:lineRule="auto"/>
        <w:ind w:firstLineChars="200" w:firstLine="640"/>
        <w:rPr>
          <w:rFonts w:ascii="彩虹粗仿宋" w:eastAsia="彩虹粗仿宋" w:hAnsi="宋体"/>
          <w:sz w:val="32"/>
          <w:szCs w:val="32"/>
        </w:rPr>
      </w:pPr>
      <w:r>
        <w:rPr>
          <w:rFonts w:ascii="彩虹粗仿宋" w:eastAsia="彩虹粗仿宋" w:hAnsi="宋体" w:hint="eastAsia"/>
          <w:sz w:val="32"/>
          <w:szCs w:val="32"/>
        </w:rPr>
        <w:t>供应商应认真填写工程量清单（附件）中所列的所有各细目的单价和合价，填写工程量清单时应注意以下几点：</w:t>
      </w:r>
    </w:p>
    <w:p w:rsidR="00073D64" w:rsidRDefault="00181E7D">
      <w:pPr>
        <w:tabs>
          <w:tab w:val="left" w:pos="1200"/>
        </w:tabs>
        <w:snapToGrid w:val="0"/>
        <w:spacing w:line="360" w:lineRule="auto"/>
        <w:ind w:firstLineChars="200" w:firstLine="640"/>
        <w:rPr>
          <w:rFonts w:ascii="彩虹粗仿宋" w:eastAsia="彩虹粗仿宋" w:hAnsi="宋体"/>
          <w:color w:val="FF0000"/>
          <w:sz w:val="32"/>
          <w:szCs w:val="32"/>
        </w:rPr>
      </w:pPr>
      <w:r>
        <w:rPr>
          <w:rFonts w:ascii="彩虹粗仿宋" w:eastAsia="彩虹粗仿宋" w:hAnsi="宋体" w:hint="eastAsia"/>
          <w:sz w:val="32"/>
          <w:szCs w:val="32"/>
        </w:rPr>
        <w:t>1</w:t>
      </w:r>
      <w:r>
        <w:rPr>
          <w:rFonts w:ascii="彩虹粗仿宋" w:eastAsia="彩虹粗仿宋" w:hAnsi="宋体" w:hint="eastAsia"/>
          <w:sz w:val="32"/>
          <w:szCs w:val="32"/>
        </w:rPr>
        <w:t>、工程报价上控价为：含税价：</w:t>
      </w:r>
      <w:r>
        <w:rPr>
          <w:rFonts w:ascii="彩虹粗仿宋" w:eastAsia="彩虹粗仿宋" w:hAnsi="等线" w:cs="Times New Roman" w:hint="eastAsia"/>
          <w:color w:val="FF0000"/>
          <w:sz w:val="32"/>
          <w:szCs w:val="32"/>
        </w:rPr>
        <w:t>￥</w:t>
      </w:r>
      <w:r>
        <w:rPr>
          <w:rFonts w:ascii="彩虹粗仿宋" w:eastAsia="彩虹粗仿宋" w:hAnsi="宋体"/>
          <w:color w:val="FF0000"/>
          <w:sz w:val="32"/>
          <w:szCs w:val="32"/>
        </w:rPr>
        <w:t>252139.95</w:t>
      </w:r>
      <w:r>
        <w:rPr>
          <w:rFonts w:ascii="彩虹粗仿宋" w:eastAsia="彩虹粗仿宋" w:hAnsi="宋体" w:hint="eastAsia"/>
          <w:color w:val="FF0000"/>
          <w:sz w:val="32"/>
          <w:szCs w:val="32"/>
        </w:rPr>
        <w:t>元，不含税价</w:t>
      </w:r>
      <w:r>
        <w:rPr>
          <w:rFonts w:ascii="彩虹粗仿宋" w:eastAsia="彩虹粗仿宋" w:hAnsi="等线" w:cs="Times New Roman" w:hint="eastAsia"/>
          <w:color w:val="FF0000"/>
          <w:sz w:val="32"/>
          <w:szCs w:val="32"/>
        </w:rPr>
        <w:t>￥</w:t>
      </w:r>
      <w:r>
        <w:rPr>
          <w:rFonts w:ascii="彩虹粗仿宋" w:eastAsia="彩虹粗仿宋" w:hAnsi="宋体"/>
          <w:color w:val="FF0000"/>
          <w:sz w:val="32"/>
          <w:szCs w:val="32"/>
        </w:rPr>
        <w:t>231873.33</w:t>
      </w:r>
      <w:r>
        <w:rPr>
          <w:rFonts w:ascii="彩虹粗仿宋" w:eastAsia="彩虹粗仿宋" w:hAnsi="宋体" w:hint="eastAsia"/>
          <w:color w:val="FF0000"/>
          <w:sz w:val="32"/>
          <w:szCs w:val="32"/>
        </w:rPr>
        <w:t>元。</w:t>
      </w:r>
    </w:p>
    <w:p w:rsidR="00073D64" w:rsidRDefault="00181E7D">
      <w:pPr>
        <w:tabs>
          <w:tab w:val="left" w:pos="1200"/>
        </w:tabs>
        <w:snapToGrid w:val="0"/>
        <w:spacing w:line="360" w:lineRule="auto"/>
        <w:ind w:firstLineChars="200" w:firstLine="640"/>
        <w:rPr>
          <w:rFonts w:ascii="彩虹粗仿宋" w:eastAsia="彩虹粗仿宋" w:hAnsi="宋体"/>
          <w:sz w:val="32"/>
          <w:szCs w:val="32"/>
        </w:rPr>
      </w:pPr>
      <w:r>
        <w:rPr>
          <w:rFonts w:ascii="彩虹粗仿宋" w:eastAsia="彩虹粗仿宋" w:hAnsi="宋体" w:hint="eastAsia"/>
          <w:sz w:val="32"/>
          <w:szCs w:val="32"/>
        </w:rPr>
        <w:t>2</w:t>
      </w:r>
      <w:r>
        <w:rPr>
          <w:rFonts w:ascii="彩虹粗仿宋" w:eastAsia="彩虹粗仿宋" w:hAnsi="宋体" w:hint="eastAsia"/>
          <w:sz w:val="32"/>
          <w:szCs w:val="32"/>
        </w:rPr>
        <w:t>、有工程数量的应报单价和合价。</w:t>
      </w:r>
    </w:p>
    <w:p w:rsidR="00073D64" w:rsidRDefault="00181E7D">
      <w:pPr>
        <w:snapToGrid w:val="0"/>
        <w:spacing w:line="360" w:lineRule="auto"/>
        <w:ind w:firstLineChars="200" w:firstLine="640"/>
        <w:rPr>
          <w:rFonts w:ascii="彩虹粗仿宋" w:eastAsia="彩虹粗仿宋" w:hAnsi="宋体"/>
          <w:sz w:val="32"/>
          <w:szCs w:val="32"/>
        </w:rPr>
      </w:pPr>
      <w:r>
        <w:rPr>
          <w:rFonts w:ascii="彩虹粗仿宋" w:eastAsia="彩虹粗仿宋" w:hAnsi="宋体" w:hint="eastAsia"/>
          <w:sz w:val="32"/>
          <w:szCs w:val="32"/>
        </w:rPr>
        <w:t>3</w:t>
      </w:r>
      <w:r>
        <w:rPr>
          <w:rFonts w:ascii="彩虹粗仿宋" w:eastAsia="彩虹粗仿宋" w:hAnsi="宋体" w:hint="eastAsia"/>
          <w:sz w:val="32"/>
          <w:szCs w:val="32"/>
        </w:rPr>
        <w:t>、</w:t>
      </w:r>
      <w:proofErr w:type="gramStart"/>
      <w:r>
        <w:rPr>
          <w:rFonts w:ascii="彩虹粗仿宋" w:eastAsia="彩虹粗仿宋" w:hAnsi="宋体" w:hint="eastAsia"/>
          <w:sz w:val="32"/>
          <w:szCs w:val="32"/>
        </w:rPr>
        <w:t>无工程</w:t>
      </w:r>
      <w:proofErr w:type="gramEnd"/>
      <w:r>
        <w:rPr>
          <w:rFonts w:ascii="彩虹粗仿宋" w:eastAsia="彩虹粗仿宋" w:hAnsi="宋体" w:hint="eastAsia"/>
          <w:sz w:val="32"/>
          <w:szCs w:val="32"/>
        </w:rPr>
        <w:t>数量的项目不报价。</w:t>
      </w:r>
    </w:p>
    <w:p w:rsidR="00073D64" w:rsidRDefault="00181E7D">
      <w:pPr>
        <w:snapToGrid w:val="0"/>
        <w:spacing w:line="360" w:lineRule="auto"/>
        <w:ind w:firstLineChars="200" w:firstLine="640"/>
        <w:rPr>
          <w:rFonts w:ascii="彩虹粗仿宋" w:eastAsia="彩虹粗仿宋" w:hAnsi="宋体"/>
          <w:snapToGrid w:val="0"/>
          <w:sz w:val="32"/>
          <w:szCs w:val="32"/>
        </w:rPr>
      </w:pPr>
      <w:r>
        <w:rPr>
          <w:rFonts w:ascii="彩虹粗仿宋" w:eastAsia="彩虹粗仿宋" w:hAnsi="宋体" w:hint="eastAsia"/>
          <w:sz w:val="32"/>
          <w:szCs w:val="32"/>
        </w:rPr>
        <w:t>4</w:t>
      </w:r>
      <w:r>
        <w:rPr>
          <w:rFonts w:ascii="彩虹粗仿宋" w:eastAsia="彩虹粗仿宋" w:hAnsi="宋体" w:hint="eastAsia"/>
          <w:sz w:val="32"/>
          <w:szCs w:val="32"/>
        </w:rPr>
        <w:t>、报价为</w:t>
      </w:r>
      <w:r>
        <w:rPr>
          <w:rFonts w:ascii="彩虹粗仿宋" w:eastAsia="彩虹粗仿宋" w:hAnsi="彩虹粗仿宋" w:hint="eastAsia"/>
          <w:sz w:val="32"/>
          <w:szCs w:val="32"/>
        </w:rPr>
        <w:t>含增值税价格。</w:t>
      </w:r>
      <w:r>
        <w:rPr>
          <w:rFonts w:ascii="彩虹粗仿宋" w:eastAsia="彩虹粗仿宋" w:hAnsi="宋体" w:hint="eastAsia"/>
          <w:sz w:val="32"/>
          <w:szCs w:val="32"/>
        </w:rPr>
        <w:t>所报的单价和合价，以及报价汇总表中的价格均包括消防、监保、工商、城管、建设</w:t>
      </w:r>
      <w:r>
        <w:rPr>
          <w:rFonts w:ascii="彩虹粗仿宋" w:eastAsia="彩虹粗仿宋" w:hAnsi="宋体" w:hint="eastAsia"/>
          <w:sz w:val="32"/>
          <w:szCs w:val="32"/>
        </w:rPr>
        <w:lastRenderedPageBreak/>
        <w:t>及规划相关报批费用；完成该工程项目的成本（包括施工设备、劳务、管理、材料、安装、维护、保险、交通维护以及材料、机械设备二次及以上运输费等）、利润、税金、开办费、技术措施费、大型机械进出场费、试验检测费、污水、废水、建筑垃圾处理费、内涝处理费、风险费、材料费、政策性文件规定费用等所有费用。供应商所填报的综合单价在合同实施期间风险范围内不因市场价格变化因素而变动，在</w:t>
      </w:r>
      <w:proofErr w:type="gramStart"/>
      <w:r>
        <w:rPr>
          <w:rFonts w:ascii="彩虹粗仿宋" w:eastAsia="彩虹粗仿宋" w:hAnsi="宋体" w:hint="eastAsia"/>
          <w:sz w:val="32"/>
          <w:szCs w:val="32"/>
        </w:rPr>
        <w:t>报综合</w:t>
      </w:r>
      <w:proofErr w:type="gramEnd"/>
      <w:r>
        <w:rPr>
          <w:rFonts w:ascii="彩虹粗仿宋" w:eastAsia="彩虹粗仿宋" w:hAnsi="宋体" w:hint="eastAsia"/>
          <w:sz w:val="32"/>
          <w:szCs w:val="32"/>
        </w:rPr>
        <w:t>单价时应考虑各种风险因素和自己的承受能力。</w:t>
      </w:r>
    </w:p>
    <w:p w:rsidR="00073D64" w:rsidRDefault="00181E7D">
      <w:pPr>
        <w:spacing w:line="360" w:lineRule="auto"/>
        <w:ind w:firstLineChars="200" w:firstLine="640"/>
        <w:rPr>
          <w:rFonts w:ascii="彩虹粗仿宋" w:eastAsia="彩虹粗仿宋" w:hAnsi="宋体"/>
          <w:sz w:val="32"/>
          <w:szCs w:val="32"/>
        </w:rPr>
      </w:pPr>
      <w:r>
        <w:rPr>
          <w:rFonts w:ascii="彩虹粗仿宋" w:eastAsia="彩虹粗仿宋" w:hAnsi="宋体" w:cs="Times New Roman" w:hint="eastAsia"/>
          <w:snapToGrid w:val="0"/>
          <w:kern w:val="0"/>
          <w:sz w:val="32"/>
          <w:szCs w:val="32"/>
        </w:rPr>
        <w:t>附件：</w:t>
      </w:r>
      <w:r>
        <w:rPr>
          <w:rFonts w:ascii="彩虹粗仿宋" w:eastAsia="彩虹粗仿宋" w:hAnsi="宋体" w:hint="eastAsia"/>
          <w:sz w:val="32"/>
          <w:szCs w:val="32"/>
        </w:rPr>
        <w:t>工程量清单</w:t>
      </w:r>
    </w:p>
    <w:p w:rsidR="00073D64" w:rsidRDefault="00073D64">
      <w:pPr>
        <w:spacing w:line="360" w:lineRule="auto"/>
        <w:ind w:firstLineChars="200" w:firstLine="640"/>
        <w:rPr>
          <w:rFonts w:ascii="彩虹粗仿宋" w:eastAsia="彩虹粗仿宋" w:hAnsi="宋体"/>
          <w:sz w:val="32"/>
          <w:szCs w:val="32"/>
        </w:rPr>
      </w:pPr>
    </w:p>
    <w:sectPr w:rsidR="00073D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_5b8b_4f53">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E2"/>
    <w:rsid w:val="00073D64"/>
    <w:rsid w:val="00077FD2"/>
    <w:rsid w:val="00085348"/>
    <w:rsid w:val="000B183E"/>
    <w:rsid w:val="000B1CD6"/>
    <w:rsid w:val="000B7354"/>
    <w:rsid w:val="000C05E5"/>
    <w:rsid w:val="00101CB1"/>
    <w:rsid w:val="00181E7D"/>
    <w:rsid w:val="001F4254"/>
    <w:rsid w:val="002D4D08"/>
    <w:rsid w:val="002D64C0"/>
    <w:rsid w:val="002E0F3A"/>
    <w:rsid w:val="002E7CAD"/>
    <w:rsid w:val="0030400C"/>
    <w:rsid w:val="00310DF0"/>
    <w:rsid w:val="003514BF"/>
    <w:rsid w:val="00384345"/>
    <w:rsid w:val="00395068"/>
    <w:rsid w:val="00472657"/>
    <w:rsid w:val="00475628"/>
    <w:rsid w:val="00495425"/>
    <w:rsid w:val="004E1F18"/>
    <w:rsid w:val="004F1DFE"/>
    <w:rsid w:val="004F3EEC"/>
    <w:rsid w:val="0053184D"/>
    <w:rsid w:val="00572828"/>
    <w:rsid w:val="005F5F5D"/>
    <w:rsid w:val="00617ABE"/>
    <w:rsid w:val="00811D1D"/>
    <w:rsid w:val="00872AA6"/>
    <w:rsid w:val="008A63BA"/>
    <w:rsid w:val="0090617D"/>
    <w:rsid w:val="0093510D"/>
    <w:rsid w:val="009412E2"/>
    <w:rsid w:val="00A65F61"/>
    <w:rsid w:val="00A67FF8"/>
    <w:rsid w:val="00A71B72"/>
    <w:rsid w:val="00A913F8"/>
    <w:rsid w:val="00AC3CF1"/>
    <w:rsid w:val="00B00A4F"/>
    <w:rsid w:val="00B04CCE"/>
    <w:rsid w:val="00B15158"/>
    <w:rsid w:val="00B45C47"/>
    <w:rsid w:val="00B4679D"/>
    <w:rsid w:val="00BE2418"/>
    <w:rsid w:val="00C60BE2"/>
    <w:rsid w:val="00C82615"/>
    <w:rsid w:val="00CA5190"/>
    <w:rsid w:val="00CC4B5F"/>
    <w:rsid w:val="00CD206F"/>
    <w:rsid w:val="00CF6775"/>
    <w:rsid w:val="00D349C7"/>
    <w:rsid w:val="00D6120A"/>
    <w:rsid w:val="00DC03A4"/>
    <w:rsid w:val="00DD2296"/>
    <w:rsid w:val="00E26074"/>
    <w:rsid w:val="00E64E3C"/>
    <w:rsid w:val="00E72053"/>
    <w:rsid w:val="00E86347"/>
    <w:rsid w:val="00EA1B38"/>
    <w:rsid w:val="00EB7E51"/>
    <w:rsid w:val="00F6294A"/>
    <w:rsid w:val="00F95477"/>
    <w:rsid w:val="00F96B51"/>
    <w:rsid w:val="00FC279F"/>
    <w:rsid w:val="33A33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DBC02-C02B-4254-9CC8-CF8FD285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9">
    <w:name w:val="List Paragraph"/>
    <w:basedOn w:val="a"/>
    <w:uiPriority w:val="34"/>
    <w:qFormat/>
    <w:pPr>
      <w:ind w:firstLineChars="200" w:firstLine="420"/>
    </w:pPr>
  </w:style>
  <w:style w:type="paragraph" w:customStyle="1" w:styleId="mybody">
    <w:name w:val="mybody"/>
    <w:basedOn w:val="a"/>
    <w:link w:val="mybodyChar"/>
    <w:qFormat/>
    <w:pPr>
      <w:widowControl/>
      <w:spacing w:beforeLines="100" w:before="100" w:afterLines="100" w:after="100" w:line="288" w:lineRule="auto"/>
      <w:ind w:firstLineChars="200" w:firstLine="200"/>
      <w:jc w:val="left"/>
    </w:pPr>
    <w:rPr>
      <w:color w:val="000000" w:themeColor="text1"/>
      <w:kern w:val="0"/>
      <w:sz w:val="28"/>
      <w:lang w:eastAsia="en-US"/>
    </w:rPr>
  </w:style>
  <w:style w:type="character" w:customStyle="1" w:styleId="mybodyChar">
    <w:name w:val="mybody Char"/>
    <w:basedOn w:val="a0"/>
    <w:link w:val="mybody"/>
    <w:qFormat/>
    <w:rPr>
      <w:color w:val="000000" w:themeColor="text1"/>
      <w:kern w:val="0"/>
      <w:sz w:val="28"/>
      <w:lang w:eastAsia="en-US"/>
    </w:rPr>
  </w:style>
  <w:style w:type="character" w:customStyle="1" w:styleId="apple-converted-space">
    <w:name w:val="apple-converted-space"/>
    <w:basedOn w:val="a0"/>
  </w:style>
  <w:style w:type="character" w:customStyle="1" w:styleId="a4">
    <w:name w:val="日期 字符"/>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Words>
  <Characters>1357</Characters>
  <Application>Microsoft Office Word</Application>
  <DocSecurity>0</DocSecurity>
  <Lines>11</Lines>
  <Paragraphs>3</Paragraphs>
  <ScaleCrop>false</ScaleCrop>
  <Company>Microsoft</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刘泽琦</cp:lastModifiedBy>
  <cp:revision>2</cp:revision>
  <dcterms:created xsi:type="dcterms:W3CDTF">2024-03-12T02:12:00Z</dcterms:created>
  <dcterms:modified xsi:type="dcterms:W3CDTF">2024-03-12T02:12:00Z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2052-12.8.2.15001</vt:lpwstr>
  </property>
  <property fmtid="{D5CDD505-2E9C-101B-9397-08002B2CF9AE}" pid="3" name="ICV">
    <vt:lpwstr>CE0A89FA966843DB8A4381E1CC87259F_12</vt:lpwstr>
  </property>
</Properties>
</file>